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2253" w:tblpY="3933"/>
        <w:tblOverlap w:val="never"/>
        <w:tblW w:w="121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256"/>
        <w:gridCol w:w="906"/>
        <w:gridCol w:w="807"/>
        <w:gridCol w:w="1117"/>
        <w:gridCol w:w="4930"/>
        <w:gridCol w:w="2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Arial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Arial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Arial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Arial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Arial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Arial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专业及其他条件</w:t>
            </w:r>
            <w:bookmarkStart w:id="0" w:name="_GoBack"/>
            <w:bookmarkEnd w:id="0"/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Arial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Arial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文安县卫健局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疫情防控辅助人员岗位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Arial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中专（高中）及以上学历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lang w:eastAsia="zh-CN"/>
              </w:rPr>
              <w:t>不限专业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咨询电话：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0316-8658203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0316-8658200</w:t>
            </w:r>
          </w:p>
        </w:tc>
      </w:tr>
    </w:tbl>
    <w:p>
      <w:pPr>
        <w:ind w:firstLine="1440" w:firstLineChars="4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文安县卫健局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以劳务派遣形式公开招聘疫情防控辅助人员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岗位信息表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351FC"/>
    <w:rsid w:val="015777A7"/>
    <w:rsid w:val="1AD351FC"/>
    <w:rsid w:val="38081530"/>
    <w:rsid w:val="487D4FDD"/>
    <w:rsid w:val="6AC0431A"/>
    <w:rsid w:val="71350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黑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2022-11-20T03:39:00Z</dcterms:created>
  <dc:creator>Administrator</dc:creator>
  <cp:lastModifiedBy>Administrator</cp:lastModifiedBy>
  <cp:lastPrinted>2022-11-20T05:23:56Z</cp:lastPrinted>
  <dcterms:modified xsi:type="dcterms:W3CDTF">2022-11-20T05:29:27Z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